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8FF" w:rsidRDefault="00E207C0">
      <w:pPr>
        <w:pStyle w:val="a5"/>
        <w:jc w:val="right"/>
        <w:rPr>
          <w:rFonts w:ascii="Tinos" w:hAnsi="Tinos" w:cs="Tinos"/>
          <w:b w:val="0"/>
        </w:rPr>
      </w:pPr>
      <w:bookmarkStart w:id="0" w:name="_GoBack"/>
      <w:bookmarkEnd w:id="0"/>
      <w:r>
        <w:rPr>
          <w:rFonts w:ascii="Tinos" w:eastAsia="Tinos" w:hAnsi="Tinos" w:cs="Tinos"/>
          <w:b w:val="0"/>
        </w:rPr>
        <w:t>Приложение 2</w:t>
      </w:r>
    </w:p>
    <w:p w:rsidR="003928FF" w:rsidRDefault="00E207C0">
      <w:pPr>
        <w:pStyle w:val="a5"/>
        <w:jc w:val="right"/>
        <w:rPr>
          <w:rFonts w:ascii="Tinos" w:hAnsi="Tinos" w:cs="Tinos"/>
          <w:b w:val="0"/>
        </w:rPr>
      </w:pPr>
      <w:r>
        <w:rPr>
          <w:rFonts w:ascii="Tinos" w:eastAsia="Tinos" w:hAnsi="Tinos" w:cs="Tinos"/>
          <w:b w:val="0"/>
        </w:rPr>
        <w:t>к Тарифному соглашению</w:t>
      </w:r>
    </w:p>
    <w:p w:rsidR="003928FF" w:rsidRDefault="00E207C0">
      <w:pPr>
        <w:pStyle w:val="a5"/>
        <w:jc w:val="right"/>
        <w:rPr>
          <w:rFonts w:ascii="Tinos" w:hAnsi="Tinos" w:cs="Tinos"/>
          <w:b w:val="0"/>
        </w:rPr>
      </w:pPr>
      <w:r>
        <w:rPr>
          <w:rFonts w:ascii="Tinos" w:eastAsia="Tinos" w:hAnsi="Tinos" w:cs="Tinos"/>
          <w:b w:val="0"/>
        </w:rPr>
        <w:t>в системе ОМС Алтайского края</w:t>
      </w:r>
    </w:p>
    <w:p w:rsidR="003928FF" w:rsidRDefault="00E207C0">
      <w:pPr>
        <w:pStyle w:val="a5"/>
        <w:jc w:val="right"/>
        <w:rPr>
          <w:rFonts w:ascii="Tinos" w:hAnsi="Tinos" w:cs="Tinos"/>
          <w:b w:val="0"/>
        </w:rPr>
      </w:pPr>
      <w:r>
        <w:rPr>
          <w:rFonts w:ascii="Tinos" w:eastAsia="Tinos" w:hAnsi="Tinos" w:cs="Tinos"/>
          <w:b w:val="0"/>
        </w:rPr>
        <w:t>на 2025 г.</w:t>
      </w:r>
    </w:p>
    <w:p w:rsidR="003928FF" w:rsidRDefault="003928FF">
      <w:pPr>
        <w:pStyle w:val="a5"/>
        <w:jc w:val="right"/>
        <w:rPr>
          <w:rFonts w:ascii="Tinos" w:hAnsi="Tinos" w:cs="Tinos"/>
          <w:b w:val="0"/>
        </w:rPr>
      </w:pPr>
    </w:p>
    <w:p w:rsidR="003928FF" w:rsidRDefault="003928FF">
      <w:pPr>
        <w:pStyle w:val="a5"/>
        <w:jc w:val="right"/>
        <w:rPr>
          <w:rFonts w:ascii="Tinos" w:hAnsi="Tinos" w:cs="Tinos"/>
          <w:b w:val="0"/>
        </w:rPr>
      </w:pPr>
    </w:p>
    <w:p w:rsidR="003928FF" w:rsidRDefault="003928FF">
      <w:pPr>
        <w:pStyle w:val="a5"/>
        <w:jc w:val="right"/>
        <w:rPr>
          <w:rFonts w:ascii="Tinos" w:hAnsi="Tinos" w:cs="Tinos"/>
          <w:b w:val="0"/>
        </w:rPr>
      </w:pPr>
    </w:p>
    <w:p w:rsidR="003928FF" w:rsidRDefault="00E207C0">
      <w:pPr>
        <w:pStyle w:val="a5"/>
        <w:rPr>
          <w:rFonts w:ascii="Tinos" w:hAnsi="Tinos" w:cs="Tinos"/>
        </w:rPr>
      </w:pPr>
      <w:r>
        <w:rPr>
          <w:rFonts w:ascii="Tinos" w:eastAsia="Tinos" w:hAnsi="Tinos" w:cs="Tinos"/>
        </w:rPr>
        <w:t>ПЕРЕЧЕНЬ</w:t>
      </w:r>
    </w:p>
    <w:p w:rsidR="003928FF" w:rsidRDefault="00E207C0">
      <w:pPr>
        <w:jc w:val="center"/>
        <w:rPr>
          <w:rFonts w:ascii="Tinos" w:eastAsia="Tinos" w:hAnsi="Tinos" w:cs="Tinos"/>
          <w:b/>
          <w:bCs/>
          <w:sz w:val="28"/>
          <w:szCs w:val="28"/>
        </w:rPr>
      </w:pPr>
      <w:r>
        <w:rPr>
          <w:rFonts w:ascii="Tinos" w:eastAsia="Tinos" w:hAnsi="Tinos" w:cs="Tinos"/>
          <w:b/>
          <w:bCs/>
          <w:sz w:val="28"/>
          <w:szCs w:val="28"/>
        </w:rPr>
        <w:t>медицинских организаций, оплата медицинской помощи</w:t>
      </w:r>
    </w:p>
    <w:p w:rsidR="003928FF" w:rsidRDefault="00E207C0">
      <w:pPr>
        <w:jc w:val="center"/>
        <w:rPr>
          <w:rFonts w:ascii="Tinos" w:eastAsia="Tinos" w:hAnsi="Tinos" w:cs="Tinos"/>
          <w:b/>
          <w:bCs/>
          <w:sz w:val="28"/>
          <w:szCs w:val="28"/>
        </w:rPr>
      </w:pPr>
      <w:r>
        <w:rPr>
          <w:rFonts w:ascii="Tinos" w:eastAsia="Tinos" w:hAnsi="Tinos" w:cs="Tinos"/>
          <w:b/>
          <w:bCs/>
          <w:sz w:val="28"/>
          <w:szCs w:val="28"/>
        </w:rPr>
        <w:t xml:space="preserve">в </w:t>
      </w:r>
      <w:proofErr w:type="gramStart"/>
      <w:r>
        <w:rPr>
          <w:rFonts w:ascii="Tinos" w:eastAsia="Tinos" w:hAnsi="Tinos" w:cs="Tinos"/>
          <w:b/>
          <w:bCs/>
          <w:sz w:val="28"/>
          <w:szCs w:val="28"/>
        </w:rPr>
        <w:t>которых</w:t>
      </w:r>
      <w:proofErr w:type="gramEnd"/>
      <w:r>
        <w:rPr>
          <w:rFonts w:ascii="Tinos" w:eastAsia="Tinos" w:hAnsi="Tinos" w:cs="Tinos"/>
          <w:b/>
          <w:bCs/>
          <w:sz w:val="28"/>
          <w:szCs w:val="28"/>
        </w:rPr>
        <w:t xml:space="preserve"> осуществляется за единицу объема медицинской помощи </w:t>
      </w:r>
    </w:p>
    <w:p w:rsidR="003928FF" w:rsidRDefault="00E207C0">
      <w:pPr>
        <w:jc w:val="center"/>
        <w:rPr>
          <w:rFonts w:ascii="Tinos" w:hAnsi="Tinos" w:cs="Tinos"/>
          <w:b/>
          <w:bCs/>
          <w:sz w:val="28"/>
          <w:szCs w:val="28"/>
        </w:rPr>
      </w:pPr>
      <w:r>
        <w:rPr>
          <w:rFonts w:ascii="Tinos" w:eastAsia="Tinos" w:hAnsi="Tinos" w:cs="Tinos"/>
          <w:b/>
          <w:bCs/>
          <w:sz w:val="28"/>
          <w:szCs w:val="28"/>
        </w:rPr>
        <w:t>(за медицинскую услугу, за посещение, за обращение)</w:t>
      </w:r>
    </w:p>
    <w:p w:rsidR="003928FF" w:rsidRDefault="003928FF">
      <w:pPr>
        <w:jc w:val="center"/>
        <w:rPr>
          <w:rFonts w:ascii="Tinos" w:hAnsi="Tinos" w:cs="Tinos"/>
          <w:bCs/>
          <w:sz w:val="28"/>
          <w:szCs w:val="28"/>
        </w:rPr>
      </w:pPr>
    </w:p>
    <w:tbl>
      <w:tblPr>
        <w:tblW w:w="9900" w:type="dxa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9252"/>
      </w:tblGrid>
      <w:tr w:rsidR="003928FF">
        <w:trPr>
          <w:trHeight w:val="432"/>
        </w:trPr>
        <w:tc>
          <w:tcPr>
            <w:tcW w:w="648" w:type="dxa"/>
            <w:vAlign w:val="center"/>
          </w:tcPr>
          <w:p w:rsidR="003928FF" w:rsidRDefault="003928FF">
            <w:pPr>
              <w:rPr>
                <w:rFonts w:ascii="Tinos" w:hAnsi="Tinos" w:cs="Tinos"/>
                <w:bCs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B025DA" w:rsidRDefault="003928FF">
            <w:pPr>
              <w:pStyle w:val="1"/>
              <w:ind w:left="163"/>
              <w:jc w:val="center"/>
              <w:rPr>
                <w:rFonts w:ascii="Tinos" w:hAnsi="Tinos" w:cs="Tinos"/>
                <w:sz w:val="16"/>
                <w:szCs w:val="16"/>
              </w:rPr>
            </w:pPr>
          </w:p>
          <w:p w:rsidR="003928FF" w:rsidRDefault="00E207C0">
            <w:pPr>
              <w:pStyle w:val="1"/>
              <w:ind w:left="163"/>
              <w:jc w:val="center"/>
              <w:rPr>
                <w:rFonts w:ascii="Tinos" w:eastAsia="Tinos" w:hAnsi="Tinos" w:cs="Tinos"/>
                <w:bCs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Cs w:val="0"/>
                <w:sz w:val="28"/>
                <w:szCs w:val="28"/>
              </w:rPr>
              <w:t xml:space="preserve">Медицинские организации </w:t>
            </w:r>
            <w:r>
              <w:rPr>
                <w:rFonts w:ascii="Tinos" w:eastAsia="Tinos" w:hAnsi="Tinos" w:cs="Tinos"/>
                <w:bCs w:val="0"/>
                <w:sz w:val="28"/>
                <w:szCs w:val="28"/>
                <w:lang w:val="en-US"/>
              </w:rPr>
              <w:t>I</w:t>
            </w:r>
            <w:r>
              <w:rPr>
                <w:rFonts w:ascii="Tinos" w:eastAsia="Tinos" w:hAnsi="Tinos" w:cs="Tinos"/>
                <w:bCs w:val="0"/>
                <w:sz w:val="28"/>
                <w:szCs w:val="28"/>
              </w:rPr>
              <w:t xml:space="preserve"> уровня</w:t>
            </w:r>
          </w:p>
          <w:p w:rsidR="00281EB0" w:rsidRPr="00B025DA" w:rsidRDefault="00281EB0" w:rsidP="00281EB0">
            <w:pPr>
              <w:rPr>
                <w:rFonts w:eastAsia="Tinos"/>
                <w:sz w:val="16"/>
                <w:szCs w:val="16"/>
              </w:rPr>
            </w:pPr>
          </w:p>
        </w:tc>
      </w:tr>
      <w:tr w:rsidR="003928FF" w:rsidRPr="00281EB0">
        <w:trPr>
          <w:trHeight w:val="527"/>
        </w:trPr>
        <w:tc>
          <w:tcPr>
            <w:tcW w:w="648" w:type="dxa"/>
            <w:vAlign w:val="center"/>
          </w:tcPr>
          <w:p w:rsidR="003928FF" w:rsidRPr="00281EB0" w:rsidRDefault="003928FF" w:rsidP="00153B88">
            <w:pPr>
              <w:numPr>
                <w:ilvl w:val="0"/>
                <w:numId w:val="9"/>
              </w:numPr>
              <w:ind w:left="0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B24BBE" w:rsidRDefault="00E207C0" w:rsidP="00CB7EF1">
            <w:pPr>
              <w:ind w:left="126" w:right="304" w:firstLine="141"/>
              <w:jc w:val="both"/>
              <w:rPr>
                <w:sz w:val="28"/>
                <w:szCs w:val="28"/>
              </w:rPr>
            </w:pPr>
            <w:r w:rsidRPr="00B24BBE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«Стоматологическая поликлиника № 1, г. Барнаул»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B24BBE" w:rsidRDefault="00E207C0" w:rsidP="00CB7EF1">
            <w:pPr>
              <w:ind w:left="126" w:right="304" w:firstLine="141"/>
              <w:jc w:val="both"/>
              <w:rPr>
                <w:sz w:val="28"/>
                <w:szCs w:val="28"/>
              </w:rPr>
            </w:pPr>
            <w:r w:rsidRPr="00B24BBE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«Стоматологическая поликлиника № 2, г. Барнаул»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B24BBE" w:rsidRDefault="00E207C0" w:rsidP="00CB7EF1">
            <w:pPr>
              <w:ind w:left="126" w:right="304" w:firstLine="141"/>
              <w:jc w:val="both"/>
              <w:rPr>
                <w:sz w:val="28"/>
                <w:szCs w:val="28"/>
              </w:rPr>
            </w:pPr>
            <w:r w:rsidRPr="00B24BBE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«Стоматологическая поликлиника № 3, г. Барнаул»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B24BBE" w:rsidRDefault="00E207C0" w:rsidP="00CB7EF1">
            <w:pPr>
              <w:ind w:left="126" w:right="304" w:firstLine="141"/>
              <w:jc w:val="both"/>
              <w:rPr>
                <w:sz w:val="28"/>
                <w:szCs w:val="28"/>
              </w:rPr>
            </w:pPr>
            <w:r w:rsidRPr="00B24BBE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«Детская стоматологическая поликлиника № 1, г. Барнаул»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B24BBE" w:rsidRDefault="00E207C0" w:rsidP="00CB7EF1">
            <w:pPr>
              <w:ind w:left="126" w:right="304" w:firstLine="141"/>
              <w:jc w:val="both"/>
              <w:rPr>
                <w:sz w:val="28"/>
                <w:szCs w:val="28"/>
              </w:rPr>
            </w:pPr>
            <w:r w:rsidRPr="00B24BBE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«Детская стоматологическая поликлиника № 2, г. Барнаул»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B24BBE" w:rsidRDefault="00E207C0" w:rsidP="00CB7EF1">
            <w:pPr>
              <w:ind w:left="126" w:right="304" w:firstLine="141"/>
              <w:jc w:val="both"/>
              <w:rPr>
                <w:bCs/>
                <w:sz w:val="28"/>
                <w:szCs w:val="28"/>
              </w:rPr>
            </w:pPr>
            <w:r w:rsidRPr="00B24BBE">
              <w:rPr>
                <w:rFonts w:eastAsia="Tinos"/>
                <w:bCs/>
                <w:sz w:val="28"/>
                <w:szCs w:val="28"/>
              </w:rPr>
              <w:t>Федеральное казенное учреждение здравоохранения «Медико-санитарная часть Министерства внутренних дел Российской Федерации по Алтайскому краю»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B24BBE" w:rsidRDefault="00E207C0" w:rsidP="00CB7EF1">
            <w:pPr>
              <w:ind w:left="126" w:right="304" w:firstLine="141"/>
              <w:jc w:val="both"/>
              <w:rPr>
                <w:sz w:val="28"/>
                <w:szCs w:val="28"/>
              </w:rPr>
            </w:pPr>
            <w:r w:rsidRPr="00B24BBE">
              <w:rPr>
                <w:rFonts w:eastAsia="Tinos"/>
                <w:bCs/>
                <w:sz w:val="28"/>
                <w:szCs w:val="28"/>
              </w:rPr>
              <w:t>Краевое государственное бюджетное учреждение здравоохранения «Стоматологическая поликлиника, г. Бийск»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B24BBE" w:rsidRDefault="00E207C0" w:rsidP="00CB7EF1">
            <w:pPr>
              <w:ind w:left="126" w:right="304" w:firstLine="141"/>
              <w:jc w:val="both"/>
              <w:rPr>
                <w:sz w:val="28"/>
                <w:szCs w:val="28"/>
              </w:rPr>
            </w:pPr>
            <w:r w:rsidRPr="00B24BBE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«Стоматологическая поликлиника, г. Рубцовск»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B24BBE" w:rsidRDefault="00E207C0" w:rsidP="00CB7EF1">
            <w:pPr>
              <w:ind w:left="126" w:right="304" w:firstLine="141"/>
              <w:jc w:val="both"/>
              <w:rPr>
                <w:sz w:val="28"/>
                <w:szCs w:val="28"/>
              </w:rPr>
            </w:pPr>
            <w:r w:rsidRPr="00B24BBE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«Краевая детская стоматологическая поликлиника»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B24BBE" w:rsidRDefault="00E207C0" w:rsidP="00CB7EF1">
            <w:pPr>
              <w:ind w:left="126" w:right="304" w:firstLine="141"/>
              <w:jc w:val="both"/>
              <w:rPr>
                <w:bCs/>
                <w:sz w:val="28"/>
                <w:szCs w:val="28"/>
              </w:rPr>
            </w:pPr>
            <w:r w:rsidRPr="00B24BBE">
              <w:rPr>
                <w:rFonts w:eastAsia="Tinos"/>
                <w:bCs/>
                <w:sz w:val="28"/>
                <w:szCs w:val="28"/>
              </w:rPr>
              <w:t>Федеральное государственное бюджетное образовательное учреждение высшего образования «Алтайский государственный медицинский университет» Министерства здравоохранения Российской Федерации*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vMerge w:val="restart"/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B24BBE" w:rsidRDefault="00E207C0" w:rsidP="00CB7EF1">
            <w:pPr>
              <w:ind w:left="126" w:right="304" w:firstLine="141"/>
              <w:jc w:val="both"/>
              <w:rPr>
                <w:rFonts w:eastAsia="Tinos"/>
                <w:bCs/>
                <w:sz w:val="28"/>
                <w:szCs w:val="28"/>
              </w:rPr>
            </w:pPr>
            <w:r w:rsidRPr="00B24BBE">
              <w:rPr>
                <w:rFonts w:eastAsia="Tinos"/>
                <w:bCs/>
                <w:sz w:val="28"/>
                <w:szCs w:val="28"/>
              </w:rPr>
              <w:t xml:space="preserve">Частное учреждение здравоохранения </w:t>
            </w:r>
            <w:r w:rsidRPr="00B24BBE">
              <w:rPr>
                <w:rFonts w:eastAsia="Tinos"/>
                <w:sz w:val="28"/>
                <w:szCs w:val="28"/>
              </w:rPr>
              <w:t>«</w:t>
            </w:r>
            <w:r w:rsidRPr="00B24BBE">
              <w:rPr>
                <w:rFonts w:eastAsia="Tinos"/>
                <w:bCs/>
                <w:sz w:val="28"/>
                <w:szCs w:val="28"/>
              </w:rPr>
              <w:t xml:space="preserve">Медико-санитарная часть </w:t>
            </w:r>
            <w:r w:rsidRPr="00B24BBE">
              <w:rPr>
                <w:rFonts w:eastAsia="Tinos"/>
                <w:sz w:val="28"/>
                <w:szCs w:val="28"/>
              </w:rPr>
              <w:t>открытого акционерного общества «Алтай-Кокс»*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vMerge w:val="restart"/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B24BBE" w:rsidRDefault="00E207C0" w:rsidP="00CB7EF1">
            <w:pPr>
              <w:ind w:left="126" w:right="304" w:firstLine="141"/>
              <w:jc w:val="both"/>
              <w:rPr>
                <w:bCs/>
                <w:sz w:val="28"/>
                <w:szCs w:val="28"/>
              </w:rPr>
            </w:pPr>
            <w:r w:rsidRPr="00B24BBE">
              <w:rPr>
                <w:rFonts w:eastAsia="Tinos"/>
                <w:bCs/>
                <w:sz w:val="28"/>
                <w:szCs w:val="28"/>
              </w:rPr>
              <w:t>Общество с ограниченной ответственностью Консультативно-диагностический центр «Добрый доктор»*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vMerge w:val="restart"/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B24BBE" w:rsidRDefault="00E207C0" w:rsidP="00CB7EF1">
            <w:pPr>
              <w:ind w:left="126" w:right="304" w:firstLine="141"/>
              <w:jc w:val="both"/>
              <w:rPr>
                <w:rFonts w:eastAsia="Tinos"/>
                <w:bCs/>
                <w:sz w:val="28"/>
                <w:szCs w:val="28"/>
              </w:rPr>
            </w:pPr>
            <w:r w:rsidRPr="00B24BBE">
              <w:rPr>
                <w:rFonts w:eastAsia="Tinos"/>
                <w:bCs/>
                <w:sz w:val="28"/>
                <w:szCs w:val="28"/>
              </w:rPr>
              <w:t xml:space="preserve">Общество с ограниченной ответственностью «Лечебно-диагностический центр Международного института </w:t>
            </w:r>
            <w:proofErr w:type="gramStart"/>
            <w:r w:rsidRPr="00B24BBE">
              <w:rPr>
                <w:rFonts w:eastAsia="Tinos"/>
                <w:bCs/>
                <w:sz w:val="28"/>
                <w:szCs w:val="28"/>
              </w:rPr>
              <w:t>биологических</w:t>
            </w:r>
            <w:proofErr w:type="gramEnd"/>
            <w:r w:rsidRPr="00B24BBE">
              <w:rPr>
                <w:rFonts w:eastAsia="Tinos"/>
                <w:bCs/>
                <w:sz w:val="28"/>
                <w:szCs w:val="28"/>
              </w:rPr>
              <w:t xml:space="preserve"> систем-Барнаул»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vMerge w:val="restart"/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B24BBE" w:rsidRDefault="00E207C0" w:rsidP="00CB7EF1">
            <w:pPr>
              <w:ind w:left="126" w:right="304" w:firstLine="141"/>
              <w:jc w:val="both"/>
              <w:rPr>
                <w:rFonts w:eastAsia="Tinos"/>
                <w:bCs/>
                <w:sz w:val="28"/>
                <w:szCs w:val="28"/>
              </w:rPr>
            </w:pPr>
            <w:r w:rsidRPr="00B24BBE">
              <w:rPr>
                <w:bCs/>
                <w:sz w:val="28"/>
                <w:szCs w:val="28"/>
              </w:rPr>
              <w:t>Общество с ограниченной ответственностью «Медицинская инновационная компания «Зрение»*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vMerge w:val="restart"/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B24BBE" w:rsidRDefault="00E207C0" w:rsidP="00CB7EF1">
            <w:pPr>
              <w:ind w:left="126" w:right="304" w:firstLine="141"/>
              <w:jc w:val="both"/>
              <w:rPr>
                <w:sz w:val="28"/>
                <w:szCs w:val="28"/>
              </w:rPr>
            </w:pPr>
            <w:r w:rsidRPr="00B24BBE">
              <w:rPr>
                <w:rFonts w:eastAsia="Tinos"/>
                <w:sz w:val="28"/>
                <w:szCs w:val="28"/>
              </w:rPr>
              <w:t>Общество с ограниченной ответственностью Клиника современной офтальмологии «ВИЗ»*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vMerge w:val="restart"/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B24BBE" w:rsidRDefault="00E207C0" w:rsidP="00CB7EF1">
            <w:pPr>
              <w:ind w:left="126" w:right="304" w:firstLine="141"/>
              <w:jc w:val="both"/>
              <w:rPr>
                <w:bCs/>
                <w:sz w:val="28"/>
                <w:szCs w:val="28"/>
              </w:rPr>
            </w:pPr>
            <w:r w:rsidRPr="00B24BBE">
              <w:rPr>
                <w:rFonts w:eastAsia="Tinos"/>
                <w:bCs/>
                <w:sz w:val="28"/>
                <w:szCs w:val="28"/>
              </w:rPr>
              <w:t xml:space="preserve">Общество с ограниченной ответственностью «Б. Браун </w:t>
            </w:r>
            <w:proofErr w:type="spellStart"/>
            <w:r w:rsidRPr="00B24BBE">
              <w:rPr>
                <w:rFonts w:eastAsia="Tinos"/>
                <w:bCs/>
                <w:sz w:val="28"/>
                <w:szCs w:val="28"/>
              </w:rPr>
              <w:t>Авитум</w:t>
            </w:r>
            <w:proofErr w:type="spellEnd"/>
            <w:r w:rsidRPr="00B24BBE">
              <w:rPr>
                <w:rFonts w:eastAsia="Tinos"/>
                <w:bCs/>
                <w:sz w:val="28"/>
                <w:szCs w:val="28"/>
              </w:rPr>
              <w:t xml:space="preserve"> </w:t>
            </w:r>
            <w:proofErr w:type="spellStart"/>
            <w:r w:rsidRPr="00B24BBE">
              <w:rPr>
                <w:rFonts w:eastAsia="Tinos"/>
                <w:bCs/>
                <w:sz w:val="28"/>
                <w:szCs w:val="28"/>
              </w:rPr>
              <w:t>Руссланд</w:t>
            </w:r>
            <w:proofErr w:type="spellEnd"/>
            <w:r w:rsidRPr="00B24BBE">
              <w:rPr>
                <w:rFonts w:eastAsia="Tinos"/>
                <w:bCs/>
                <w:sz w:val="28"/>
                <w:szCs w:val="28"/>
              </w:rPr>
              <w:t xml:space="preserve"> </w:t>
            </w:r>
            <w:proofErr w:type="spellStart"/>
            <w:r w:rsidRPr="00B24BBE">
              <w:rPr>
                <w:rFonts w:eastAsia="Tinos"/>
                <w:bCs/>
                <w:sz w:val="28"/>
                <w:szCs w:val="28"/>
              </w:rPr>
              <w:t>Клиникс</w:t>
            </w:r>
            <w:proofErr w:type="spellEnd"/>
            <w:r w:rsidRPr="00B24BBE">
              <w:rPr>
                <w:rFonts w:eastAsia="Tinos"/>
                <w:bCs/>
                <w:sz w:val="28"/>
                <w:szCs w:val="28"/>
              </w:rPr>
              <w:t>»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vMerge w:val="restart"/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B24BBE" w:rsidRDefault="00E207C0" w:rsidP="00CB7EF1">
            <w:pPr>
              <w:ind w:left="126" w:right="304" w:firstLine="141"/>
              <w:jc w:val="both"/>
              <w:rPr>
                <w:bCs/>
                <w:sz w:val="28"/>
                <w:szCs w:val="28"/>
              </w:rPr>
            </w:pPr>
            <w:r w:rsidRPr="00B24BBE">
              <w:rPr>
                <w:rFonts w:eastAsia="Tinos"/>
                <w:bCs/>
                <w:sz w:val="28"/>
                <w:szCs w:val="28"/>
              </w:rPr>
              <w:t>Общество с ограниченной ответственностью «Негосударственный поликлинический центр травматологии и ортопедии»*</w:t>
            </w:r>
          </w:p>
        </w:tc>
      </w:tr>
      <w:tr w:rsidR="003928FF" w:rsidRPr="00281EB0" w:rsidTr="00702526">
        <w:trPr>
          <w:trHeight w:val="406"/>
        </w:trPr>
        <w:tc>
          <w:tcPr>
            <w:tcW w:w="648" w:type="dxa"/>
            <w:vMerge w:val="restart"/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928FF" w:rsidRPr="00B24BBE" w:rsidRDefault="00E207C0" w:rsidP="00CB7EF1">
            <w:pPr>
              <w:ind w:left="126" w:right="304" w:firstLine="141"/>
              <w:jc w:val="both"/>
              <w:rPr>
                <w:rFonts w:eastAsia="Tinos"/>
                <w:bCs/>
                <w:sz w:val="28"/>
                <w:szCs w:val="28"/>
              </w:rPr>
            </w:pPr>
            <w:r w:rsidRPr="00B24BBE">
              <w:rPr>
                <w:rFonts w:eastAsia="Tinos"/>
                <w:bCs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B24BBE">
              <w:rPr>
                <w:rFonts w:eastAsia="Tinos"/>
                <w:bCs/>
                <w:sz w:val="28"/>
                <w:szCs w:val="28"/>
              </w:rPr>
              <w:t>Нефролайн</w:t>
            </w:r>
            <w:proofErr w:type="spellEnd"/>
            <w:r w:rsidRPr="00B24BBE">
              <w:rPr>
                <w:rFonts w:eastAsia="Tinos"/>
                <w:bCs/>
                <w:sz w:val="28"/>
                <w:szCs w:val="28"/>
              </w:rPr>
              <w:t>-Барнаул»</w:t>
            </w:r>
          </w:p>
        </w:tc>
      </w:tr>
      <w:tr w:rsidR="003928FF" w:rsidRPr="00281EB0" w:rsidTr="00702526">
        <w:trPr>
          <w:trHeight w:val="527"/>
        </w:trPr>
        <w:tc>
          <w:tcPr>
            <w:tcW w:w="648" w:type="dxa"/>
            <w:vMerge w:val="restart"/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928FF" w:rsidRPr="00A17F17" w:rsidRDefault="00E207C0" w:rsidP="00CB7EF1">
            <w:pPr>
              <w:ind w:left="126" w:right="304" w:firstLine="141"/>
              <w:jc w:val="both"/>
              <w:rPr>
                <w:rFonts w:eastAsia="Tinos"/>
                <w:sz w:val="28"/>
                <w:szCs w:val="28"/>
              </w:rPr>
            </w:pPr>
            <w:r w:rsidRPr="00A17F17">
              <w:rPr>
                <w:rFonts w:eastAsia="Tinos"/>
                <w:sz w:val="28"/>
                <w:szCs w:val="28"/>
              </w:rPr>
              <w:t xml:space="preserve">Общество с ограниченной ответственностью «Де </w:t>
            </w:r>
            <w:proofErr w:type="spellStart"/>
            <w:r w:rsidRPr="00A17F17">
              <w:rPr>
                <w:rFonts w:eastAsia="Tinos"/>
                <w:sz w:val="28"/>
                <w:szCs w:val="28"/>
              </w:rPr>
              <w:t>визио</w:t>
            </w:r>
            <w:proofErr w:type="spellEnd"/>
            <w:r w:rsidRPr="00A17F17">
              <w:rPr>
                <w:rFonts w:eastAsia="Tinos"/>
                <w:sz w:val="28"/>
                <w:szCs w:val="28"/>
              </w:rPr>
              <w:t>-Алтай»*</w:t>
            </w:r>
          </w:p>
        </w:tc>
      </w:tr>
      <w:tr w:rsidR="003928FF" w:rsidRPr="00281EB0" w:rsidTr="00702526">
        <w:trPr>
          <w:trHeight w:val="527"/>
        </w:trPr>
        <w:tc>
          <w:tcPr>
            <w:tcW w:w="648" w:type="dxa"/>
            <w:vMerge w:val="restart"/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928FF" w:rsidRPr="00A17F17" w:rsidRDefault="00E207C0" w:rsidP="00CB7EF1">
            <w:pPr>
              <w:ind w:left="126" w:right="304" w:firstLine="141"/>
              <w:jc w:val="both"/>
              <w:rPr>
                <w:rFonts w:eastAsia="Tinos"/>
                <w:bCs/>
                <w:sz w:val="28"/>
                <w:szCs w:val="28"/>
              </w:rPr>
            </w:pPr>
            <w:r w:rsidRPr="00A17F17">
              <w:rPr>
                <w:rFonts w:eastAsia="Tinos"/>
                <w:bCs/>
                <w:sz w:val="28"/>
                <w:szCs w:val="28"/>
              </w:rPr>
              <w:t>Медицинское частное учреждение «</w:t>
            </w:r>
            <w:proofErr w:type="spellStart"/>
            <w:r w:rsidRPr="00A17F17">
              <w:rPr>
                <w:rFonts w:eastAsia="Tinos"/>
                <w:bCs/>
                <w:sz w:val="28"/>
                <w:szCs w:val="28"/>
              </w:rPr>
              <w:t>Нефросовет</w:t>
            </w:r>
            <w:proofErr w:type="spellEnd"/>
            <w:r w:rsidRPr="00A17F17">
              <w:rPr>
                <w:rFonts w:eastAsia="Tinos"/>
                <w:bCs/>
                <w:sz w:val="28"/>
                <w:szCs w:val="28"/>
              </w:rPr>
              <w:t>»</w:t>
            </w:r>
          </w:p>
        </w:tc>
      </w:tr>
      <w:tr w:rsidR="003928FF" w:rsidRPr="00281EB0" w:rsidTr="004217D5">
        <w:trPr>
          <w:trHeight w:val="527"/>
        </w:trPr>
        <w:tc>
          <w:tcPr>
            <w:tcW w:w="648" w:type="dxa"/>
            <w:vMerge w:val="restart"/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928FF" w:rsidRPr="00B24BBE" w:rsidRDefault="00E207C0" w:rsidP="00CB7EF1">
            <w:pPr>
              <w:ind w:left="126" w:right="304" w:firstLine="141"/>
              <w:jc w:val="both"/>
              <w:rPr>
                <w:rFonts w:eastAsia="Tinos"/>
                <w:sz w:val="28"/>
                <w:szCs w:val="28"/>
              </w:rPr>
            </w:pPr>
            <w:r w:rsidRPr="00B24BBE">
              <w:rPr>
                <w:rFonts w:eastAsia="Tinos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B24BBE">
              <w:rPr>
                <w:rFonts w:eastAsia="Tinos"/>
                <w:sz w:val="28"/>
                <w:szCs w:val="28"/>
              </w:rPr>
              <w:t>Нейроклиника</w:t>
            </w:r>
            <w:proofErr w:type="spellEnd"/>
            <w:r w:rsidRPr="00B24BBE">
              <w:rPr>
                <w:rFonts w:eastAsia="Tinos"/>
                <w:sz w:val="28"/>
                <w:szCs w:val="28"/>
              </w:rPr>
              <w:t>»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vMerge w:val="restart"/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B24BBE" w:rsidRDefault="00E207C0" w:rsidP="00CB7EF1">
            <w:pPr>
              <w:ind w:left="126" w:right="304" w:firstLine="141"/>
              <w:jc w:val="both"/>
              <w:rPr>
                <w:sz w:val="28"/>
                <w:szCs w:val="28"/>
              </w:rPr>
            </w:pPr>
            <w:r w:rsidRPr="00B24BBE">
              <w:rPr>
                <w:rFonts w:eastAsia="Tinos"/>
                <w:sz w:val="28"/>
                <w:szCs w:val="28"/>
              </w:rPr>
              <w:t>Общество с ограниченной ответственностью Медицинский консультативно-диагностический центр «Восток-Мед»*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vMerge w:val="restart"/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B24BBE" w:rsidRDefault="00E207C0" w:rsidP="000F276D">
            <w:pPr>
              <w:tabs>
                <w:tab w:val="left" w:pos="9198"/>
              </w:tabs>
              <w:ind w:left="126" w:right="304" w:firstLine="141"/>
              <w:jc w:val="both"/>
              <w:rPr>
                <w:bCs/>
                <w:sz w:val="28"/>
                <w:szCs w:val="28"/>
              </w:rPr>
            </w:pPr>
            <w:r w:rsidRPr="00B24BBE">
              <w:rPr>
                <w:rFonts w:eastAsia="Tinos"/>
                <w:bCs/>
                <w:sz w:val="28"/>
                <w:szCs w:val="28"/>
              </w:rPr>
              <w:t xml:space="preserve">Общество с ограниченной ответственностью «Центр </w:t>
            </w:r>
            <w:proofErr w:type="gramStart"/>
            <w:r w:rsidRPr="00B24BBE">
              <w:rPr>
                <w:rFonts w:eastAsia="Tinos"/>
                <w:bCs/>
                <w:sz w:val="28"/>
                <w:szCs w:val="28"/>
              </w:rPr>
              <w:t>восстановитель</w:t>
            </w:r>
            <w:r w:rsidR="00EB3575">
              <w:rPr>
                <w:rFonts w:eastAsia="Tinos"/>
                <w:bCs/>
                <w:sz w:val="28"/>
                <w:szCs w:val="28"/>
              </w:rPr>
              <w:t>-</w:t>
            </w:r>
            <w:r w:rsidRPr="00B24BBE">
              <w:rPr>
                <w:rFonts w:eastAsia="Tinos"/>
                <w:bCs/>
                <w:sz w:val="28"/>
                <w:szCs w:val="28"/>
              </w:rPr>
              <w:t>ной</w:t>
            </w:r>
            <w:proofErr w:type="gramEnd"/>
            <w:r w:rsidRPr="00B24BBE">
              <w:rPr>
                <w:rFonts w:eastAsia="Tinos"/>
                <w:bCs/>
                <w:sz w:val="28"/>
                <w:szCs w:val="28"/>
              </w:rPr>
              <w:t xml:space="preserve"> медицины и реабилитации «ГАЛАТЕЯ»*</w:t>
            </w:r>
          </w:p>
        </w:tc>
      </w:tr>
      <w:tr w:rsidR="003928FF" w:rsidRPr="00281EB0" w:rsidTr="004217D5">
        <w:trPr>
          <w:trHeight w:val="527"/>
        </w:trPr>
        <w:tc>
          <w:tcPr>
            <w:tcW w:w="648" w:type="dxa"/>
            <w:vMerge w:val="restart"/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928FF" w:rsidRPr="00B24BBE" w:rsidRDefault="00E207C0" w:rsidP="00CB7EF1">
            <w:pPr>
              <w:ind w:left="126" w:right="304" w:firstLine="141"/>
              <w:jc w:val="both"/>
              <w:rPr>
                <w:rFonts w:eastAsia="Tinos"/>
                <w:bCs/>
                <w:sz w:val="28"/>
                <w:szCs w:val="28"/>
              </w:rPr>
            </w:pPr>
            <w:r w:rsidRPr="00B24BBE">
              <w:rPr>
                <w:rFonts w:eastAsia="Tinos"/>
                <w:bCs/>
                <w:sz w:val="28"/>
                <w:szCs w:val="28"/>
              </w:rPr>
              <w:t>Общество с ограниченной ответственностью «ТЕСЛАМЕ</w:t>
            </w:r>
            <w:proofErr w:type="gramStart"/>
            <w:r w:rsidRPr="00B24BBE">
              <w:rPr>
                <w:rFonts w:eastAsia="Tinos"/>
                <w:bCs/>
                <w:sz w:val="28"/>
                <w:szCs w:val="28"/>
              </w:rPr>
              <w:t>Д-</w:t>
            </w:r>
            <w:proofErr w:type="gramEnd"/>
            <w:r w:rsidRPr="00B24BBE">
              <w:rPr>
                <w:rFonts w:eastAsia="Tinos"/>
                <w:bCs/>
                <w:sz w:val="28"/>
                <w:szCs w:val="28"/>
              </w:rPr>
              <w:t xml:space="preserve"> БАРНАУЛ»</w:t>
            </w:r>
          </w:p>
        </w:tc>
      </w:tr>
      <w:tr w:rsidR="003928FF" w:rsidRPr="00281EB0" w:rsidTr="004217D5">
        <w:trPr>
          <w:trHeight w:val="527"/>
        </w:trPr>
        <w:tc>
          <w:tcPr>
            <w:tcW w:w="648" w:type="dxa"/>
            <w:vMerge w:val="restart"/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928FF" w:rsidRPr="00B24BBE" w:rsidRDefault="00E207C0" w:rsidP="00CB7EF1">
            <w:pPr>
              <w:ind w:left="126" w:right="304" w:firstLine="141"/>
              <w:jc w:val="both"/>
              <w:rPr>
                <w:bCs/>
                <w:sz w:val="28"/>
                <w:szCs w:val="28"/>
              </w:rPr>
            </w:pPr>
            <w:r w:rsidRPr="00B24BBE">
              <w:rPr>
                <w:rFonts w:eastAsia="Tinos"/>
                <w:bCs/>
                <w:sz w:val="28"/>
                <w:szCs w:val="28"/>
              </w:rPr>
              <w:t xml:space="preserve">Общество с ограниченной ответственностью «Центр </w:t>
            </w:r>
            <w:proofErr w:type="spellStart"/>
            <w:proofErr w:type="gramStart"/>
            <w:r w:rsidRPr="00B24BBE">
              <w:rPr>
                <w:rFonts w:eastAsia="Tinos"/>
                <w:bCs/>
                <w:sz w:val="28"/>
                <w:szCs w:val="28"/>
              </w:rPr>
              <w:t>профессиональ</w:t>
            </w:r>
            <w:proofErr w:type="spellEnd"/>
            <w:r w:rsidR="00EB3575">
              <w:rPr>
                <w:rFonts w:eastAsia="Tinos"/>
                <w:bCs/>
                <w:sz w:val="28"/>
                <w:szCs w:val="28"/>
              </w:rPr>
              <w:t>-</w:t>
            </w:r>
            <w:r w:rsidRPr="00B24BBE">
              <w:rPr>
                <w:rFonts w:eastAsia="Tinos"/>
                <w:bCs/>
                <w:sz w:val="28"/>
                <w:szCs w:val="28"/>
              </w:rPr>
              <w:t>ной</w:t>
            </w:r>
            <w:proofErr w:type="gramEnd"/>
            <w:r w:rsidRPr="00B24BBE">
              <w:rPr>
                <w:rFonts w:eastAsia="Tinos"/>
                <w:bCs/>
                <w:sz w:val="28"/>
                <w:szCs w:val="28"/>
              </w:rPr>
              <w:t xml:space="preserve"> медицины»*</w:t>
            </w:r>
          </w:p>
        </w:tc>
      </w:tr>
      <w:tr w:rsidR="003928FF" w:rsidRPr="00281EB0" w:rsidTr="004217D5">
        <w:trPr>
          <w:trHeight w:val="527"/>
        </w:trPr>
        <w:tc>
          <w:tcPr>
            <w:tcW w:w="648" w:type="dxa"/>
            <w:vMerge w:val="restart"/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928FF" w:rsidRPr="00B24BBE" w:rsidRDefault="00E207C0" w:rsidP="00CB7EF1">
            <w:pPr>
              <w:ind w:left="126" w:right="304" w:firstLine="141"/>
              <w:jc w:val="both"/>
              <w:rPr>
                <w:rFonts w:eastAsia="Tinos"/>
                <w:bCs/>
                <w:sz w:val="28"/>
                <w:szCs w:val="28"/>
              </w:rPr>
            </w:pPr>
            <w:r w:rsidRPr="00B24BBE">
              <w:rPr>
                <w:rFonts w:eastAsia="Tinos"/>
                <w:bCs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B24BBE">
              <w:rPr>
                <w:rFonts w:eastAsia="Tinos"/>
                <w:bCs/>
                <w:sz w:val="28"/>
                <w:szCs w:val="28"/>
              </w:rPr>
              <w:t>Хелми</w:t>
            </w:r>
            <w:proofErr w:type="spellEnd"/>
            <w:r w:rsidRPr="00B24BBE">
              <w:rPr>
                <w:rFonts w:eastAsia="Tinos"/>
                <w:bCs/>
                <w:sz w:val="28"/>
                <w:szCs w:val="28"/>
              </w:rPr>
              <w:t>»*</w:t>
            </w:r>
          </w:p>
        </w:tc>
      </w:tr>
      <w:tr w:rsidR="003928FF" w:rsidRPr="00281EB0" w:rsidTr="004217D5">
        <w:trPr>
          <w:trHeight w:val="527"/>
        </w:trPr>
        <w:tc>
          <w:tcPr>
            <w:tcW w:w="648" w:type="dxa"/>
            <w:vMerge w:val="restart"/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928FF" w:rsidRPr="00B24BBE" w:rsidRDefault="00E207C0" w:rsidP="00CB7EF1">
            <w:pPr>
              <w:ind w:left="126" w:right="304" w:firstLine="141"/>
              <w:jc w:val="both"/>
              <w:rPr>
                <w:rFonts w:eastAsia="Tinos"/>
                <w:bCs/>
                <w:sz w:val="28"/>
                <w:szCs w:val="28"/>
              </w:rPr>
            </w:pPr>
            <w:r w:rsidRPr="00B24BBE">
              <w:rPr>
                <w:rFonts w:eastAsia="Tinos"/>
                <w:bCs/>
                <w:sz w:val="28"/>
                <w:szCs w:val="28"/>
              </w:rPr>
              <w:t>Общество с ограниченной ответственностью «МРТ Альянс регион»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vAlign w:val="center"/>
          </w:tcPr>
          <w:p w:rsidR="003928FF" w:rsidRPr="00A21178" w:rsidRDefault="003928FF" w:rsidP="00B24BBE">
            <w:pPr>
              <w:pStyle w:val="a3"/>
              <w:ind w:left="36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B025DA" w:rsidRDefault="003928FF">
            <w:pPr>
              <w:pStyle w:val="1"/>
              <w:ind w:left="163"/>
              <w:jc w:val="center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</w:p>
          <w:p w:rsidR="003928FF" w:rsidRDefault="00E207C0">
            <w:pPr>
              <w:pStyle w:val="1"/>
              <w:ind w:left="163"/>
              <w:jc w:val="center"/>
              <w:rPr>
                <w:rFonts w:ascii="Times New Roman" w:eastAsia="Tinos" w:hAnsi="Times New Roman" w:cs="Times New Roman"/>
                <w:bCs w:val="0"/>
                <w:sz w:val="28"/>
                <w:szCs w:val="28"/>
              </w:rPr>
            </w:pPr>
            <w:r w:rsidRPr="00281EB0">
              <w:rPr>
                <w:rFonts w:ascii="Times New Roman" w:eastAsia="Tinos" w:hAnsi="Times New Roman" w:cs="Times New Roman"/>
                <w:bCs w:val="0"/>
                <w:sz w:val="28"/>
                <w:szCs w:val="28"/>
                <w:highlight w:val="white"/>
              </w:rPr>
              <w:t xml:space="preserve">Медицинские организации </w:t>
            </w:r>
            <w:r w:rsidRPr="00281EB0">
              <w:rPr>
                <w:rFonts w:ascii="Times New Roman" w:eastAsia="Tinos" w:hAnsi="Times New Roman" w:cs="Times New Roman"/>
                <w:bCs w:val="0"/>
                <w:sz w:val="28"/>
                <w:szCs w:val="28"/>
                <w:highlight w:val="white"/>
                <w:lang w:val="en-US"/>
              </w:rPr>
              <w:t>II</w:t>
            </w:r>
            <w:r w:rsidRPr="00281EB0">
              <w:rPr>
                <w:rFonts w:ascii="Times New Roman" w:eastAsia="Tinos" w:hAnsi="Times New Roman" w:cs="Times New Roman"/>
                <w:bCs w:val="0"/>
                <w:sz w:val="28"/>
                <w:szCs w:val="28"/>
                <w:highlight w:val="white"/>
              </w:rPr>
              <w:t xml:space="preserve"> уровня</w:t>
            </w:r>
          </w:p>
          <w:p w:rsidR="00B025DA" w:rsidRPr="00B025DA" w:rsidRDefault="00B025DA" w:rsidP="00B025DA">
            <w:pPr>
              <w:rPr>
                <w:rFonts w:eastAsia="Tinos"/>
                <w:sz w:val="16"/>
                <w:szCs w:val="16"/>
              </w:rPr>
            </w:pPr>
          </w:p>
        </w:tc>
      </w:tr>
      <w:tr w:rsidR="003928FF" w:rsidRPr="00281EB0">
        <w:trPr>
          <w:trHeight w:val="527"/>
        </w:trPr>
        <w:tc>
          <w:tcPr>
            <w:tcW w:w="648" w:type="dxa"/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281EB0" w:rsidRDefault="00E207C0" w:rsidP="00CB7EF1">
            <w:pPr>
              <w:ind w:left="126" w:right="304" w:firstLine="141"/>
              <w:jc w:val="both"/>
              <w:rPr>
                <w:sz w:val="28"/>
                <w:szCs w:val="28"/>
              </w:rPr>
            </w:pPr>
            <w:r w:rsidRPr="00281EB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«Консультативно-диагностический центр, г. Бийск»*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281EB0" w:rsidRDefault="00E207C0" w:rsidP="00CB7EF1">
            <w:pPr>
              <w:pStyle w:val="1"/>
              <w:ind w:left="126" w:right="304" w:firstLine="141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«Краевой Центр общественного здоровья и медицинской профилактики»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281EB0" w:rsidRDefault="00E207C0" w:rsidP="00CB7EF1">
            <w:pPr>
              <w:pStyle w:val="1"/>
              <w:ind w:left="126" w:right="304" w:firstLine="141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«Клинико-диагностический центр г. Рубцовска»*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281EB0" w:rsidRDefault="00E207C0" w:rsidP="00CB7EF1">
            <w:pPr>
              <w:ind w:left="126" w:right="304" w:firstLine="141"/>
              <w:jc w:val="both"/>
              <w:rPr>
                <w:sz w:val="28"/>
                <w:szCs w:val="28"/>
              </w:rPr>
            </w:pPr>
            <w:r w:rsidRPr="00281EB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«Алтайский краевой госпиталь для ветеранов войн»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281EB0" w:rsidRDefault="00E207C0" w:rsidP="00CB7EF1">
            <w:pPr>
              <w:ind w:left="126" w:right="304" w:firstLine="141"/>
              <w:jc w:val="both"/>
              <w:rPr>
                <w:sz w:val="28"/>
                <w:szCs w:val="28"/>
              </w:rPr>
            </w:pPr>
            <w:r w:rsidRPr="00281EB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«Консультативно-диагностический центр Алтайского края» *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281EB0" w:rsidRDefault="00E207C0" w:rsidP="00CB7EF1">
            <w:pPr>
              <w:pStyle w:val="1"/>
              <w:ind w:left="126" w:right="304" w:firstLine="141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«Краевой лечебно-реабилитационный центр озеро Яровое»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281EB0" w:rsidRDefault="00E207C0" w:rsidP="00CB7EF1">
            <w:pPr>
              <w:ind w:left="126" w:right="304" w:firstLine="141"/>
              <w:jc w:val="both"/>
              <w:rPr>
                <w:sz w:val="28"/>
                <w:szCs w:val="28"/>
              </w:rPr>
            </w:pPr>
            <w:r w:rsidRPr="00281EB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«Краевой кожно-венерологический диспансер»</w:t>
            </w:r>
          </w:p>
        </w:tc>
      </w:tr>
      <w:tr w:rsidR="003928FF" w:rsidRPr="00281EB0" w:rsidTr="00EB3575">
        <w:trPr>
          <w:trHeight w:val="322"/>
        </w:trPr>
        <w:tc>
          <w:tcPr>
            <w:tcW w:w="648" w:type="dxa"/>
            <w:vMerge w:val="restart"/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281EB0" w:rsidRDefault="00E207C0" w:rsidP="00CB7EF1">
            <w:pPr>
              <w:ind w:left="126" w:right="304" w:firstLine="141"/>
              <w:jc w:val="both"/>
              <w:rPr>
                <w:sz w:val="28"/>
                <w:szCs w:val="28"/>
              </w:rPr>
            </w:pPr>
            <w:r w:rsidRPr="00281EB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«Алтайский врачебно-физкультурный диспансер»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vMerge w:val="restart"/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281EB0" w:rsidRDefault="00E207C0" w:rsidP="00CB7EF1">
            <w:pPr>
              <w:ind w:left="126" w:right="304" w:firstLine="141"/>
              <w:jc w:val="both"/>
              <w:rPr>
                <w:sz w:val="28"/>
                <w:szCs w:val="28"/>
              </w:rPr>
            </w:pPr>
            <w:r w:rsidRPr="00281EB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«Краевая стоматологическая поликлиника»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vMerge w:val="restart"/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281EB0" w:rsidRDefault="00E207C0" w:rsidP="00CB7EF1">
            <w:pPr>
              <w:ind w:left="126" w:right="304" w:firstLine="141"/>
              <w:jc w:val="both"/>
              <w:rPr>
                <w:sz w:val="28"/>
                <w:szCs w:val="28"/>
              </w:rPr>
            </w:pPr>
            <w:r w:rsidRPr="00281EB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«Алтайский краевой центр по профилактике и борьбе со СПИДом и инфекционными заболеваниями»</w:t>
            </w:r>
          </w:p>
        </w:tc>
      </w:tr>
      <w:tr w:rsidR="003928FF" w:rsidRPr="00281EB0" w:rsidTr="007F2FD9">
        <w:trPr>
          <w:trHeight w:val="500"/>
        </w:trPr>
        <w:tc>
          <w:tcPr>
            <w:tcW w:w="648" w:type="dxa"/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928FF" w:rsidRPr="00281EB0" w:rsidRDefault="00E207C0" w:rsidP="00CB7EF1">
            <w:pPr>
              <w:ind w:left="126" w:right="304" w:firstLine="141"/>
              <w:jc w:val="both"/>
              <w:rPr>
                <w:rFonts w:eastAsia="Tinos"/>
                <w:sz w:val="28"/>
                <w:szCs w:val="28"/>
              </w:rPr>
            </w:pPr>
            <w:r w:rsidRPr="00281EB0">
              <w:rPr>
                <w:rFonts w:eastAsia="Tinos"/>
                <w:sz w:val="28"/>
                <w:szCs w:val="28"/>
              </w:rPr>
              <w:t>Краевое государственное бюджетное учреждение «Санаторий «Обь»</w:t>
            </w:r>
          </w:p>
        </w:tc>
      </w:tr>
      <w:tr w:rsidR="003928FF" w:rsidRPr="00281EB0" w:rsidTr="007F2FD9">
        <w:trPr>
          <w:trHeight w:val="527"/>
        </w:trPr>
        <w:tc>
          <w:tcPr>
            <w:tcW w:w="648" w:type="dxa"/>
            <w:vMerge w:val="restart"/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928FF" w:rsidRPr="00281EB0" w:rsidRDefault="00E207C0" w:rsidP="00CB7EF1">
            <w:pPr>
              <w:ind w:left="126" w:right="304" w:firstLine="141"/>
              <w:jc w:val="both"/>
              <w:rPr>
                <w:sz w:val="28"/>
                <w:szCs w:val="28"/>
              </w:rPr>
            </w:pPr>
            <w:r w:rsidRPr="00281EB0">
              <w:rPr>
                <w:rFonts w:eastAsia="Tinos"/>
                <w:sz w:val="28"/>
                <w:szCs w:val="28"/>
              </w:rPr>
              <w:t>Общество с ограниченной ответственностью «Лечебно-</w:t>
            </w:r>
            <w:proofErr w:type="spellStart"/>
            <w:r w:rsidRPr="00281EB0">
              <w:rPr>
                <w:rFonts w:eastAsia="Tinos"/>
                <w:sz w:val="28"/>
                <w:szCs w:val="28"/>
              </w:rPr>
              <w:t>диагности</w:t>
            </w:r>
            <w:proofErr w:type="spellEnd"/>
            <w:r w:rsidR="000F276D">
              <w:rPr>
                <w:rFonts w:eastAsia="Tinos"/>
                <w:sz w:val="28"/>
                <w:szCs w:val="28"/>
              </w:rPr>
              <w:t>-</w:t>
            </w:r>
            <w:proofErr w:type="spellStart"/>
            <w:r w:rsidRPr="00281EB0">
              <w:rPr>
                <w:rFonts w:eastAsia="Tinos"/>
                <w:sz w:val="28"/>
                <w:szCs w:val="28"/>
              </w:rPr>
              <w:t>ческий</w:t>
            </w:r>
            <w:proofErr w:type="spellEnd"/>
            <w:r w:rsidRPr="00281EB0">
              <w:rPr>
                <w:rFonts w:eastAsia="Tinos"/>
                <w:sz w:val="28"/>
                <w:szCs w:val="28"/>
              </w:rPr>
              <w:t xml:space="preserve"> центр Международного </w:t>
            </w:r>
            <w:proofErr w:type="gramStart"/>
            <w:r w:rsidRPr="00281EB0">
              <w:rPr>
                <w:rFonts w:eastAsia="Tinos"/>
                <w:sz w:val="28"/>
                <w:szCs w:val="28"/>
              </w:rPr>
              <w:t>института биологических систем имени Сергея Березина</w:t>
            </w:r>
            <w:proofErr w:type="gramEnd"/>
            <w:r w:rsidRPr="00281EB0">
              <w:rPr>
                <w:rFonts w:eastAsia="Tinos"/>
                <w:sz w:val="28"/>
                <w:szCs w:val="28"/>
              </w:rPr>
              <w:t>»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281EB0" w:rsidRDefault="00E207C0" w:rsidP="00CB7EF1">
            <w:pPr>
              <w:pStyle w:val="1"/>
              <w:ind w:left="126" w:right="304" w:firstLine="141"/>
              <w:jc w:val="both"/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</w:pPr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ОБЩЕСТВО С ОГРАНИЧЕННОЙ ОТВЕТСТВЕННОСТЬЮ «КЛИНИЧЕСКИЙ ЛЕЧЕБНО-РЕАБИЛИТАЦИОННЫЙ ЦЕНТР «ТЕРРИТОРИЯ ЗДОРОВЬЯ»*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vAlign w:val="center"/>
          </w:tcPr>
          <w:p w:rsidR="003928FF" w:rsidRPr="00A21178" w:rsidRDefault="003928FF" w:rsidP="00B24BBE">
            <w:pPr>
              <w:pStyle w:val="a3"/>
              <w:ind w:left="36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B025DA" w:rsidRPr="00B025DA" w:rsidRDefault="00B025DA">
            <w:pPr>
              <w:pStyle w:val="1"/>
              <w:ind w:left="163"/>
              <w:jc w:val="center"/>
              <w:rPr>
                <w:rFonts w:ascii="Times New Roman" w:eastAsia="Tinos" w:hAnsi="Times New Roman" w:cs="Times New Roman"/>
                <w:bCs w:val="0"/>
                <w:sz w:val="16"/>
                <w:szCs w:val="16"/>
                <w:highlight w:val="white"/>
              </w:rPr>
            </w:pPr>
          </w:p>
          <w:p w:rsidR="003928FF" w:rsidRDefault="00E207C0">
            <w:pPr>
              <w:pStyle w:val="1"/>
              <w:ind w:left="163"/>
              <w:jc w:val="center"/>
              <w:rPr>
                <w:rFonts w:ascii="Times New Roman" w:eastAsia="Tinos" w:hAnsi="Times New Roman" w:cs="Times New Roman"/>
                <w:bCs w:val="0"/>
                <w:sz w:val="28"/>
                <w:szCs w:val="28"/>
              </w:rPr>
            </w:pPr>
            <w:r w:rsidRPr="00281EB0">
              <w:rPr>
                <w:rFonts w:ascii="Times New Roman" w:eastAsia="Tinos" w:hAnsi="Times New Roman" w:cs="Times New Roman"/>
                <w:bCs w:val="0"/>
                <w:sz w:val="28"/>
                <w:szCs w:val="28"/>
                <w:highlight w:val="white"/>
              </w:rPr>
              <w:t xml:space="preserve">Медицинские организации </w:t>
            </w:r>
            <w:r w:rsidRPr="00281EB0">
              <w:rPr>
                <w:rFonts w:ascii="Times New Roman" w:eastAsia="Tinos" w:hAnsi="Times New Roman" w:cs="Times New Roman"/>
                <w:bCs w:val="0"/>
                <w:sz w:val="28"/>
                <w:szCs w:val="28"/>
                <w:highlight w:val="white"/>
                <w:lang w:val="en-US"/>
              </w:rPr>
              <w:t>III</w:t>
            </w:r>
            <w:r w:rsidRPr="00281EB0">
              <w:rPr>
                <w:rFonts w:ascii="Times New Roman" w:eastAsia="Tinos" w:hAnsi="Times New Roman" w:cs="Times New Roman"/>
                <w:bCs w:val="0"/>
                <w:sz w:val="28"/>
                <w:szCs w:val="28"/>
                <w:highlight w:val="white"/>
              </w:rPr>
              <w:t xml:space="preserve"> уровня</w:t>
            </w:r>
          </w:p>
          <w:p w:rsidR="00B025DA" w:rsidRPr="00B025DA" w:rsidRDefault="00B025DA" w:rsidP="00B025DA">
            <w:pPr>
              <w:rPr>
                <w:rFonts w:eastAsia="Tinos"/>
                <w:sz w:val="16"/>
                <w:szCs w:val="16"/>
              </w:rPr>
            </w:pPr>
          </w:p>
        </w:tc>
      </w:tr>
      <w:tr w:rsidR="003928FF" w:rsidRPr="00281EB0">
        <w:trPr>
          <w:trHeight w:val="527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281EB0" w:rsidRDefault="00E207C0" w:rsidP="00CB7EF1">
            <w:pPr>
              <w:pStyle w:val="1"/>
              <w:ind w:left="126" w:right="162" w:firstLine="141"/>
              <w:jc w:val="both"/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</w:pPr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«Краевая клиническая больница скорой медицинской помощи»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281EB0" w:rsidRDefault="00E207C0" w:rsidP="00CB7EF1">
            <w:pPr>
              <w:pStyle w:val="1"/>
              <w:ind w:left="126" w:right="162" w:firstLine="141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«Городская больница № 4 имени Н.П. </w:t>
            </w:r>
            <w:proofErr w:type="spellStart"/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Гулла</w:t>
            </w:r>
            <w:proofErr w:type="spellEnd"/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, </w:t>
            </w:r>
            <w:proofErr w:type="spellStart"/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г</w:t>
            </w:r>
            <w:proofErr w:type="gramStart"/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.Б</w:t>
            </w:r>
            <w:proofErr w:type="gramEnd"/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арнаул</w:t>
            </w:r>
            <w:proofErr w:type="spellEnd"/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» 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281EB0" w:rsidRDefault="00E207C0" w:rsidP="00CB7EF1">
            <w:pPr>
              <w:pStyle w:val="1"/>
              <w:ind w:left="126" w:right="162" w:firstLine="141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«Городская больница № 8, </w:t>
            </w:r>
            <w:proofErr w:type="spellStart"/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г</w:t>
            </w:r>
            <w:proofErr w:type="gramStart"/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.Б</w:t>
            </w:r>
            <w:proofErr w:type="gramEnd"/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арнаул</w:t>
            </w:r>
            <w:proofErr w:type="spellEnd"/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» 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281EB0" w:rsidRDefault="00E207C0" w:rsidP="00CB7EF1">
            <w:pPr>
              <w:pStyle w:val="1"/>
              <w:ind w:left="126" w:right="162" w:firstLine="141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«Родильный дом № 2, </w:t>
            </w:r>
            <w:proofErr w:type="spellStart"/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г</w:t>
            </w:r>
            <w:proofErr w:type="gramStart"/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.Б</w:t>
            </w:r>
            <w:proofErr w:type="gramEnd"/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арнаул</w:t>
            </w:r>
            <w:proofErr w:type="spellEnd"/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» 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281EB0" w:rsidRDefault="00E207C0" w:rsidP="00CB7EF1">
            <w:pPr>
              <w:pStyle w:val="1"/>
              <w:ind w:left="126" w:right="162" w:firstLine="141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«Детская городская клиническая больница № 7, </w:t>
            </w:r>
            <w:proofErr w:type="spellStart"/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г</w:t>
            </w:r>
            <w:proofErr w:type="gramStart"/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.Б</w:t>
            </w:r>
            <w:proofErr w:type="gramEnd"/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арнаул</w:t>
            </w:r>
            <w:proofErr w:type="spellEnd"/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»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281EB0" w:rsidRDefault="00E207C0" w:rsidP="00CB7EF1">
            <w:pPr>
              <w:pStyle w:val="1"/>
              <w:ind w:left="126" w:right="162" w:firstLine="141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«Онкологический диспансер, </w:t>
            </w:r>
            <w:proofErr w:type="spellStart"/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г</w:t>
            </w:r>
            <w:proofErr w:type="gramStart"/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.Б</w:t>
            </w:r>
            <w:proofErr w:type="gramEnd"/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ийск</w:t>
            </w:r>
            <w:proofErr w:type="spellEnd"/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»</w:t>
            </w:r>
            <w:r w:rsidRPr="00281EB0">
              <w:rPr>
                <w:rFonts w:ascii="Times New Roman" w:eastAsia="Tinos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281EB0" w:rsidRDefault="00E207C0" w:rsidP="00CB7EF1">
            <w:pPr>
              <w:pStyle w:val="1"/>
              <w:ind w:left="126" w:right="162" w:firstLine="141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«Онкологический диспансер, </w:t>
            </w:r>
            <w:proofErr w:type="spellStart"/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г</w:t>
            </w:r>
            <w:proofErr w:type="gramStart"/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.Р</w:t>
            </w:r>
            <w:proofErr w:type="gramEnd"/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убцовск</w:t>
            </w:r>
            <w:proofErr w:type="spellEnd"/>
            <w:r w:rsidRPr="00281EB0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»</w:t>
            </w:r>
            <w:r w:rsidRPr="00281EB0">
              <w:rPr>
                <w:rFonts w:ascii="Times New Roman" w:eastAsia="Tinos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281EB0" w:rsidRDefault="00E207C0" w:rsidP="00CB7EF1">
            <w:pPr>
              <w:ind w:left="126" w:right="162" w:firstLine="141"/>
              <w:jc w:val="both"/>
              <w:rPr>
                <w:sz w:val="28"/>
                <w:szCs w:val="28"/>
              </w:rPr>
            </w:pPr>
            <w:r w:rsidRPr="00281EB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«Алтайский краевой кардиологический диспансер»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281EB0" w:rsidRDefault="00E207C0" w:rsidP="00CB7EF1">
            <w:pPr>
              <w:ind w:left="126" w:right="162" w:firstLine="141"/>
              <w:jc w:val="both"/>
              <w:rPr>
                <w:sz w:val="28"/>
                <w:szCs w:val="28"/>
              </w:rPr>
            </w:pPr>
            <w:r w:rsidRPr="00281EB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«Краевая клиническая больница»*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281EB0" w:rsidRDefault="00E207C0" w:rsidP="00CB7EF1">
            <w:pPr>
              <w:ind w:left="126" w:right="162" w:firstLine="141"/>
              <w:jc w:val="both"/>
              <w:rPr>
                <w:sz w:val="28"/>
                <w:szCs w:val="28"/>
              </w:rPr>
            </w:pPr>
            <w:r w:rsidRPr="00281EB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«Алтайская краевая офтальмологическая больница»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281EB0" w:rsidRDefault="00E207C0" w:rsidP="00CB7EF1">
            <w:pPr>
              <w:ind w:left="126" w:right="162" w:firstLine="141"/>
              <w:jc w:val="both"/>
              <w:rPr>
                <w:sz w:val="28"/>
                <w:szCs w:val="28"/>
              </w:rPr>
            </w:pPr>
            <w:r w:rsidRPr="00281EB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«Алтайский  краевой клинический центр охраны материнства и детства»</w:t>
            </w:r>
          </w:p>
        </w:tc>
      </w:tr>
      <w:tr w:rsidR="003928FF" w:rsidRPr="00281EB0">
        <w:trPr>
          <w:trHeight w:val="527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FF" w:rsidRPr="00281EB0" w:rsidRDefault="003928FF" w:rsidP="00A21178">
            <w:pPr>
              <w:numPr>
                <w:ilvl w:val="0"/>
                <w:numId w:val="9"/>
              </w:numPr>
              <w:jc w:val="center"/>
              <w:rPr>
                <w:rFonts w:eastAsia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Pr="00281EB0" w:rsidRDefault="00E207C0" w:rsidP="00CB7EF1">
            <w:pPr>
              <w:ind w:left="126" w:right="162" w:firstLine="141"/>
              <w:jc w:val="both"/>
              <w:rPr>
                <w:sz w:val="28"/>
                <w:szCs w:val="28"/>
              </w:rPr>
            </w:pPr>
            <w:r w:rsidRPr="00281EB0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«Алтайский краевой онкологический диспансер»</w:t>
            </w:r>
          </w:p>
        </w:tc>
      </w:tr>
      <w:tr w:rsidR="003928FF">
        <w:trPr>
          <w:trHeight w:val="527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FF" w:rsidRDefault="003928FF" w:rsidP="00A21178">
            <w:pPr>
              <w:numPr>
                <w:ilvl w:val="0"/>
                <w:numId w:val="9"/>
              </w:numPr>
              <w:jc w:val="center"/>
              <w:rPr>
                <w:rFonts w:ascii="Tinos" w:eastAsia="Tinos" w:hAnsi="Tinos" w:cs="Tinos"/>
                <w:color w:val="000000"/>
              </w:rPr>
            </w:pPr>
          </w:p>
        </w:tc>
        <w:tc>
          <w:tcPr>
            <w:tcW w:w="9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928FF" w:rsidRDefault="00E207C0" w:rsidP="00CB7EF1">
            <w:pPr>
              <w:ind w:left="126" w:right="162" w:firstLine="141"/>
              <w:jc w:val="both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«Алтайский краевой клинический перинатальный центр»*</w:t>
            </w:r>
          </w:p>
        </w:tc>
      </w:tr>
    </w:tbl>
    <w:p w:rsidR="003928FF" w:rsidRDefault="00281EB0" w:rsidP="00281EB0">
      <w:pPr>
        <w:ind w:right="-142"/>
        <w:jc w:val="both"/>
        <w:rPr>
          <w:rFonts w:ascii="Tinos" w:hAnsi="Tinos" w:cs="Tinos"/>
          <w:sz w:val="28"/>
          <w:szCs w:val="28"/>
        </w:rPr>
      </w:pPr>
      <w:r>
        <w:rPr>
          <w:rFonts w:ascii="Tinos" w:hAnsi="Tinos" w:cs="Tinos"/>
          <w:sz w:val="28"/>
          <w:szCs w:val="28"/>
        </w:rPr>
        <w:t xml:space="preserve">* </w:t>
      </w:r>
      <w:r w:rsidR="00E207C0">
        <w:rPr>
          <w:rFonts w:ascii="Tinos" w:hAnsi="Tinos" w:cs="Tinos"/>
          <w:sz w:val="28"/>
          <w:szCs w:val="28"/>
        </w:rPr>
        <w:t xml:space="preserve">- оплата медицинской помощи осуществляется по тарифам на консультативно-диагностические услуги по </w:t>
      </w:r>
      <w:proofErr w:type="spellStart"/>
      <w:r w:rsidR="00E207C0">
        <w:rPr>
          <w:rFonts w:ascii="Tinos" w:hAnsi="Tinos" w:cs="Tinos"/>
          <w:sz w:val="28"/>
          <w:szCs w:val="28"/>
        </w:rPr>
        <w:t>межучрежденческим</w:t>
      </w:r>
      <w:proofErr w:type="spellEnd"/>
      <w:r w:rsidR="00E207C0">
        <w:rPr>
          <w:rFonts w:ascii="Tinos" w:hAnsi="Tinos" w:cs="Tinos"/>
          <w:sz w:val="28"/>
          <w:szCs w:val="28"/>
        </w:rPr>
        <w:t xml:space="preserve"> расчетам.</w:t>
      </w:r>
    </w:p>
    <w:sectPr w:rsidR="003928FF" w:rsidSect="009332D2">
      <w:headerReference w:type="even" r:id="rId9"/>
      <w:headerReference w:type="default" r:id="rId10"/>
      <w:pgSz w:w="11906" w:h="16838"/>
      <w:pgMar w:top="993" w:right="85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241" w:rsidRDefault="00813241">
      <w:r>
        <w:separator/>
      </w:r>
    </w:p>
  </w:endnote>
  <w:endnote w:type="continuationSeparator" w:id="0">
    <w:p w:rsidR="00813241" w:rsidRDefault="00813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no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241" w:rsidRDefault="00813241">
      <w:r>
        <w:separator/>
      </w:r>
    </w:p>
  </w:footnote>
  <w:footnote w:type="continuationSeparator" w:id="0">
    <w:p w:rsidR="00813241" w:rsidRDefault="00813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76D" w:rsidRDefault="000F276D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0F276D" w:rsidRDefault="000F276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76D" w:rsidRDefault="000F276D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8D017A">
      <w:rPr>
        <w:rStyle w:val="afb"/>
        <w:noProof/>
      </w:rPr>
      <w:t>2</w:t>
    </w:r>
    <w:r>
      <w:rPr>
        <w:rStyle w:val="afb"/>
      </w:rPr>
      <w:fldChar w:fldCharType="end"/>
    </w:r>
  </w:p>
  <w:p w:rsidR="000F276D" w:rsidRDefault="000F276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4BB0"/>
    <w:multiLevelType w:val="hybridMultilevel"/>
    <w:tmpl w:val="DE1EA452"/>
    <w:lvl w:ilvl="0" w:tplc="7544313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ascii="Arial" w:hAnsi="Arial" w:cs="Arial"/>
        <w:b w:val="0"/>
        <w:sz w:val="20"/>
        <w:szCs w:val="20"/>
      </w:rPr>
    </w:lvl>
    <w:lvl w:ilvl="1" w:tplc="66E4D50A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8BCC9B4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D51C402E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8ABCE522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07276A2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A67A1124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DF4C220A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3780B67A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">
    <w:nsid w:val="1DD3568C"/>
    <w:multiLevelType w:val="hybridMultilevel"/>
    <w:tmpl w:val="632E77D6"/>
    <w:lvl w:ilvl="0" w:tplc="B0BA86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 w:tplc="A594A0A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7ACC4ED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5DAB9E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6FAD710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3E07E88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60CB984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A1CF938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8D987DB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0A85385"/>
    <w:multiLevelType w:val="hybridMultilevel"/>
    <w:tmpl w:val="DE9ECDC4"/>
    <w:lvl w:ilvl="0" w:tplc="6D666318">
      <w:numFmt w:val="bullet"/>
      <w:lvlText w:val=""/>
      <w:lvlJc w:val="left"/>
      <w:pPr>
        <w:ind w:left="180" w:hanging="360"/>
      </w:pPr>
      <w:rPr>
        <w:rFonts w:ascii="Symbol" w:eastAsia="Times New Roman" w:hAnsi="Symbol" w:cs="Times New Roman"/>
      </w:rPr>
    </w:lvl>
    <w:lvl w:ilvl="1" w:tplc="07F48B82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/>
      </w:rPr>
    </w:lvl>
    <w:lvl w:ilvl="2" w:tplc="9136718C">
      <w:start w:val="1"/>
      <w:numFmt w:val="bullet"/>
      <w:lvlText w:val=""/>
      <w:lvlJc w:val="left"/>
      <w:pPr>
        <w:ind w:left="1620" w:hanging="360"/>
      </w:pPr>
      <w:rPr>
        <w:rFonts w:ascii="Wingdings" w:hAnsi="Wingdings"/>
      </w:rPr>
    </w:lvl>
    <w:lvl w:ilvl="3" w:tplc="9404ECC8">
      <w:start w:val="1"/>
      <w:numFmt w:val="bullet"/>
      <w:lvlText w:val=""/>
      <w:lvlJc w:val="left"/>
      <w:pPr>
        <w:ind w:left="2340" w:hanging="360"/>
      </w:pPr>
      <w:rPr>
        <w:rFonts w:ascii="Symbol" w:hAnsi="Symbol"/>
      </w:rPr>
    </w:lvl>
    <w:lvl w:ilvl="4" w:tplc="7254644E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/>
      </w:rPr>
    </w:lvl>
    <w:lvl w:ilvl="5" w:tplc="91C83DC0">
      <w:start w:val="1"/>
      <w:numFmt w:val="bullet"/>
      <w:lvlText w:val=""/>
      <w:lvlJc w:val="left"/>
      <w:pPr>
        <w:ind w:left="3780" w:hanging="360"/>
      </w:pPr>
      <w:rPr>
        <w:rFonts w:ascii="Wingdings" w:hAnsi="Wingdings"/>
      </w:rPr>
    </w:lvl>
    <w:lvl w:ilvl="6" w:tplc="5728350C">
      <w:start w:val="1"/>
      <w:numFmt w:val="bullet"/>
      <w:lvlText w:val=""/>
      <w:lvlJc w:val="left"/>
      <w:pPr>
        <w:ind w:left="4500" w:hanging="360"/>
      </w:pPr>
      <w:rPr>
        <w:rFonts w:ascii="Symbol" w:hAnsi="Symbol"/>
      </w:rPr>
    </w:lvl>
    <w:lvl w:ilvl="7" w:tplc="5860CA4A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/>
      </w:rPr>
    </w:lvl>
    <w:lvl w:ilvl="8" w:tplc="0BBEB7AE">
      <w:start w:val="1"/>
      <w:numFmt w:val="bullet"/>
      <w:lvlText w:val=""/>
      <w:lvlJc w:val="left"/>
      <w:pPr>
        <w:ind w:left="5940" w:hanging="360"/>
      </w:pPr>
      <w:rPr>
        <w:rFonts w:ascii="Wingdings" w:hAnsi="Wingdings"/>
      </w:rPr>
    </w:lvl>
  </w:abstractNum>
  <w:abstractNum w:abstractNumId="3">
    <w:nsid w:val="473F010F"/>
    <w:multiLevelType w:val="hybridMultilevel"/>
    <w:tmpl w:val="8E304A8A"/>
    <w:lvl w:ilvl="0" w:tplc="061801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sz w:val="28"/>
        <w:szCs w:val="20"/>
      </w:rPr>
    </w:lvl>
    <w:lvl w:ilvl="1" w:tplc="A594A0A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7ACC4ED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5DAB9E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6FAD710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3E07E88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60CB984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A1CF938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8D987DB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1F738F2"/>
    <w:multiLevelType w:val="hybridMultilevel"/>
    <w:tmpl w:val="B598FB24"/>
    <w:lvl w:ilvl="0" w:tplc="1BDACF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  <w:sz w:val="20"/>
        <w:szCs w:val="20"/>
      </w:rPr>
    </w:lvl>
    <w:lvl w:ilvl="1" w:tplc="F3BAD2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8A8202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8045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2C1E7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9298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9E0BC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1E261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270B33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F5518BE"/>
    <w:multiLevelType w:val="hybridMultilevel"/>
    <w:tmpl w:val="ED3E1A06"/>
    <w:lvl w:ilvl="0" w:tplc="AF8877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20"/>
        <w:szCs w:val="20"/>
      </w:rPr>
    </w:lvl>
    <w:lvl w:ilvl="1" w:tplc="39DCF68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D47E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D7A02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DCFA4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A6DB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33ADD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A099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DBE21C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814126B"/>
    <w:multiLevelType w:val="hybridMultilevel"/>
    <w:tmpl w:val="92A2BE7E"/>
    <w:lvl w:ilvl="0" w:tplc="5DCCE39C">
      <w:start w:val="1"/>
      <w:numFmt w:val="bullet"/>
      <w:lvlText w:val="·"/>
      <w:lvlJc w:val="left"/>
      <w:pPr>
        <w:ind w:left="529" w:hanging="360"/>
      </w:pPr>
      <w:rPr>
        <w:rFonts w:ascii="Symbol" w:eastAsia="Symbol" w:hAnsi="Symbol" w:cs="Symbol" w:hint="default"/>
      </w:rPr>
    </w:lvl>
    <w:lvl w:ilvl="1" w:tplc="70C6E396">
      <w:start w:val="1"/>
      <w:numFmt w:val="bullet"/>
      <w:lvlText w:val="o"/>
      <w:lvlJc w:val="left"/>
      <w:pPr>
        <w:ind w:left="1249" w:hanging="360"/>
      </w:pPr>
      <w:rPr>
        <w:rFonts w:ascii="Courier New" w:eastAsia="Courier New" w:hAnsi="Courier New" w:cs="Courier New" w:hint="default"/>
      </w:rPr>
    </w:lvl>
    <w:lvl w:ilvl="2" w:tplc="8E6E9F14">
      <w:start w:val="1"/>
      <w:numFmt w:val="bullet"/>
      <w:lvlText w:val="§"/>
      <w:lvlJc w:val="left"/>
      <w:pPr>
        <w:ind w:left="1969" w:hanging="360"/>
      </w:pPr>
      <w:rPr>
        <w:rFonts w:ascii="Wingdings" w:eastAsia="Wingdings" w:hAnsi="Wingdings" w:cs="Wingdings" w:hint="default"/>
      </w:rPr>
    </w:lvl>
    <w:lvl w:ilvl="3" w:tplc="6BCA9E08">
      <w:start w:val="1"/>
      <w:numFmt w:val="bullet"/>
      <w:lvlText w:val="·"/>
      <w:lvlJc w:val="left"/>
      <w:pPr>
        <w:ind w:left="2689" w:hanging="360"/>
      </w:pPr>
      <w:rPr>
        <w:rFonts w:ascii="Symbol" w:eastAsia="Symbol" w:hAnsi="Symbol" w:cs="Symbol" w:hint="default"/>
      </w:rPr>
    </w:lvl>
    <w:lvl w:ilvl="4" w:tplc="114040B6">
      <w:start w:val="1"/>
      <w:numFmt w:val="bullet"/>
      <w:lvlText w:val="o"/>
      <w:lvlJc w:val="left"/>
      <w:pPr>
        <w:ind w:left="3409" w:hanging="360"/>
      </w:pPr>
      <w:rPr>
        <w:rFonts w:ascii="Courier New" w:eastAsia="Courier New" w:hAnsi="Courier New" w:cs="Courier New" w:hint="default"/>
      </w:rPr>
    </w:lvl>
    <w:lvl w:ilvl="5" w:tplc="F1340948">
      <w:start w:val="1"/>
      <w:numFmt w:val="bullet"/>
      <w:lvlText w:val="§"/>
      <w:lvlJc w:val="left"/>
      <w:pPr>
        <w:ind w:left="4129" w:hanging="360"/>
      </w:pPr>
      <w:rPr>
        <w:rFonts w:ascii="Wingdings" w:eastAsia="Wingdings" w:hAnsi="Wingdings" w:cs="Wingdings" w:hint="default"/>
      </w:rPr>
    </w:lvl>
    <w:lvl w:ilvl="6" w:tplc="5986C43A">
      <w:start w:val="1"/>
      <w:numFmt w:val="bullet"/>
      <w:lvlText w:val="·"/>
      <w:lvlJc w:val="left"/>
      <w:pPr>
        <w:ind w:left="4849" w:hanging="360"/>
      </w:pPr>
      <w:rPr>
        <w:rFonts w:ascii="Symbol" w:eastAsia="Symbol" w:hAnsi="Symbol" w:cs="Symbol" w:hint="default"/>
      </w:rPr>
    </w:lvl>
    <w:lvl w:ilvl="7" w:tplc="7FC06846">
      <w:start w:val="1"/>
      <w:numFmt w:val="bullet"/>
      <w:lvlText w:val="o"/>
      <w:lvlJc w:val="left"/>
      <w:pPr>
        <w:ind w:left="5569" w:hanging="360"/>
      </w:pPr>
      <w:rPr>
        <w:rFonts w:ascii="Courier New" w:eastAsia="Courier New" w:hAnsi="Courier New" w:cs="Courier New" w:hint="default"/>
      </w:rPr>
    </w:lvl>
    <w:lvl w:ilvl="8" w:tplc="C80CFFCE">
      <w:start w:val="1"/>
      <w:numFmt w:val="bullet"/>
      <w:lvlText w:val="§"/>
      <w:lvlJc w:val="left"/>
      <w:pPr>
        <w:ind w:left="6289" w:hanging="360"/>
      </w:pPr>
      <w:rPr>
        <w:rFonts w:ascii="Wingdings" w:eastAsia="Wingdings" w:hAnsi="Wingdings" w:cs="Wingdings" w:hint="default"/>
      </w:rPr>
    </w:lvl>
  </w:abstractNum>
  <w:abstractNum w:abstractNumId="7">
    <w:nsid w:val="781C0CEB"/>
    <w:multiLevelType w:val="hybridMultilevel"/>
    <w:tmpl w:val="73F27336"/>
    <w:lvl w:ilvl="0" w:tplc="4B9CF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E78BC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7082B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F297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2685F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CE7B7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76EC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1A2A2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866DC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8FF"/>
    <w:rsid w:val="000F276D"/>
    <w:rsid w:val="00132378"/>
    <w:rsid w:val="00153B88"/>
    <w:rsid w:val="00281EB0"/>
    <w:rsid w:val="003928FF"/>
    <w:rsid w:val="004217D5"/>
    <w:rsid w:val="00675D1D"/>
    <w:rsid w:val="00702526"/>
    <w:rsid w:val="007F2FD9"/>
    <w:rsid w:val="00813241"/>
    <w:rsid w:val="008D017A"/>
    <w:rsid w:val="009332D2"/>
    <w:rsid w:val="0094767C"/>
    <w:rsid w:val="00A17F17"/>
    <w:rsid w:val="00A21178"/>
    <w:rsid w:val="00B025DA"/>
    <w:rsid w:val="00B24BBE"/>
    <w:rsid w:val="00CB7EF1"/>
    <w:rsid w:val="00CF0294"/>
    <w:rsid w:val="00D02F9C"/>
    <w:rsid w:val="00D40114"/>
    <w:rsid w:val="00E207C0"/>
    <w:rsid w:val="00EB3575"/>
    <w:rsid w:val="00FD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Arial" w:eastAsia="Arial Unicode MS" w:hAnsi="Arial" w:cs="Arial"/>
      <w:b/>
      <w:bCs/>
      <w:color w:val="000000"/>
      <w:sz w:val="20"/>
    </w:rPr>
  </w:style>
  <w:style w:type="paragraph" w:styleId="2">
    <w:name w:val="heading 2"/>
    <w:basedOn w:val="a"/>
    <w:next w:val="a"/>
    <w:link w:val="20"/>
    <w:qFormat/>
    <w:pPr>
      <w:keepNext/>
      <w:ind w:left="163"/>
      <w:outlineLvl w:val="1"/>
    </w:pPr>
    <w:rPr>
      <w:rFonts w:ascii="Arial" w:eastAsia="Arial Unicode MS" w:hAnsi="Arial" w:cs="Arial"/>
      <w:b/>
      <w:bCs/>
      <w:color w:val="000000"/>
      <w:sz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link w:val="a6"/>
    <w:qFormat/>
    <w:pPr>
      <w:jc w:val="center"/>
    </w:pPr>
    <w:rPr>
      <w:b/>
      <w:sz w:val="28"/>
      <w:szCs w:val="28"/>
    </w:rPr>
  </w:style>
  <w:style w:type="character" w:customStyle="1" w:styleId="a6">
    <w:name w:val="Название Знак"/>
    <w:link w:val="a5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page number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Arial" w:eastAsia="Arial Unicode MS" w:hAnsi="Arial" w:cs="Arial"/>
      <w:b/>
      <w:bCs/>
      <w:color w:val="000000"/>
      <w:sz w:val="20"/>
    </w:rPr>
  </w:style>
  <w:style w:type="paragraph" w:styleId="2">
    <w:name w:val="heading 2"/>
    <w:basedOn w:val="a"/>
    <w:next w:val="a"/>
    <w:link w:val="20"/>
    <w:qFormat/>
    <w:pPr>
      <w:keepNext/>
      <w:ind w:left="163"/>
      <w:outlineLvl w:val="1"/>
    </w:pPr>
    <w:rPr>
      <w:rFonts w:ascii="Arial" w:eastAsia="Arial Unicode MS" w:hAnsi="Arial" w:cs="Arial"/>
      <w:b/>
      <w:bCs/>
      <w:color w:val="000000"/>
      <w:sz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link w:val="a6"/>
    <w:qFormat/>
    <w:pPr>
      <w:jc w:val="center"/>
    </w:pPr>
    <w:rPr>
      <w:b/>
      <w:sz w:val="28"/>
      <w:szCs w:val="28"/>
    </w:rPr>
  </w:style>
  <w:style w:type="character" w:customStyle="1" w:styleId="a6">
    <w:name w:val="Название Знак"/>
    <w:link w:val="a5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6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F8F47-BF80-4B34-95C5-A8AD245AA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Е Р Е Ч Е Н Ь</vt:lpstr>
    </vt:vector>
  </TitlesOfParts>
  <Company>TFOMS</Company>
  <LinksUpToDate>false</LinksUpToDate>
  <CharactersWithSpaces>6021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Е Р Е Ч Е Н Ь</dc:title>
  <dc:creator>user</dc:creator>
  <cp:lastModifiedBy>terehova</cp:lastModifiedBy>
  <cp:revision>2</cp:revision>
  <dcterms:created xsi:type="dcterms:W3CDTF">2025-03-05T10:15:00Z</dcterms:created>
  <dcterms:modified xsi:type="dcterms:W3CDTF">2025-03-05T10:15:00Z</dcterms:modified>
  <cp:version>983040</cp:version>
</cp:coreProperties>
</file>